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C1" w:rsidRPr="005E25DE" w:rsidRDefault="00154745" w:rsidP="005529C1">
      <w:pPr>
        <w:autoSpaceDE w:val="0"/>
        <w:rPr>
          <w:i/>
          <w:kern w:val="24"/>
        </w:rPr>
      </w:pPr>
      <w:r>
        <w:rPr>
          <w:i/>
          <w:noProof/>
          <w:kern w:val="24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-81915</wp:posOffset>
            </wp:positionV>
            <wp:extent cx="998220" cy="100012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00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5529C1">
        <w:rPr>
          <w:i/>
          <w:kern w:val="24"/>
        </w:rPr>
        <w:t>“</w:t>
      </w:r>
      <w:r w:rsidR="005529C1" w:rsidRPr="005E25DE">
        <w:rPr>
          <w:i/>
          <w:kern w:val="24"/>
        </w:rPr>
        <w:t>ALLEGATO 6</w:t>
      </w:r>
      <w:r w:rsidR="005529C1">
        <w:rPr>
          <w:i/>
          <w:kern w:val="24"/>
        </w:rPr>
        <w:t>”</w:t>
      </w:r>
    </w:p>
    <w:p w:rsidR="005529C1" w:rsidRDefault="005529C1" w:rsidP="005529C1">
      <w:pPr>
        <w:autoSpaceDE w:val="0"/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  <w:rPr>
          <w:b/>
        </w:rPr>
      </w:pPr>
    </w:p>
    <w:p w:rsidR="005529C1" w:rsidRDefault="005529C1" w:rsidP="005529C1">
      <w:pPr>
        <w:autoSpaceDE w:val="0"/>
        <w:jc w:val="center"/>
      </w:pPr>
      <w:r w:rsidRPr="00D7168D">
        <w:rPr>
          <w:b/>
        </w:rPr>
        <w:t>ELEMENTI ESSENZIALI DEL PROGETTO</w:t>
      </w:r>
    </w:p>
    <w:p w:rsidR="005529C1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TITOLO DEL PROGETTO:</w:t>
      </w:r>
    </w:p>
    <w:p w:rsidR="005529C1" w:rsidRDefault="00154745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r>
        <w:t>GENER-AZIONI DIVERSE</w:t>
      </w:r>
    </w:p>
    <w:p w:rsidR="005529C1" w:rsidRPr="00D7168D" w:rsidRDefault="005529C1" w:rsidP="005529C1">
      <w:pPr>
        <w:autoSpaceDE w:val="0"/>
      </w:pPr>
    </w:p>
    <w:p w:rsidR="005529C1" w:rsidRPr="00154745" w:rsidRDefault="005529C1" w:rsidP="005529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SETTORE</w:t>
      </w:r>
      <w:r>
        <w:rPr>
          <w:rFonts w:eastAsia="Calibri"/>
          <w:b/>
          <w:color w:val="000000"/>
        </w:rPr>
        <w:t xml:space="preserve"> e Area di Intervento</w:t>
      </w:r>
      <w:r w:rsidRPr="00A2577C">
        <w:rPr>
          <w:rFonts w:eastAsia="Calibri"/>
          <w:b/>
          <w:color w:val="000000"/>
        </w:rPr>
        <w:t>:</w:t>
      </w:r>
    </w:p>
    <w:p w:rsidR="005529C1" w:rsidRDefault="00154745" w:rsidP="005529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>ASSISTENZA ANZIANI</w:t>
      </w:r>
    </w:p>
    <w:p w:rsidR="005529C1" w:rsidRPr="00D7168D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>OBIETTIVI DEL PROGETTO</w:t>
      </w:r>
    </w:p>
    <w:p w:rsidR="001F4F55" w:rsidRPr="001B65FB" w:rsidRDefault="001F4F55" w:rsidP="001F4F5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1B65FB">
        <w:t>prevenire la solitudine e l’emarginazione delle fasce più deboli;</w:t>
      </w:r>
    </w:p>
    <w:p w:rsidR="001F4F55" w:rsidRPr="001B65FB" w:rsidRDefault="001F4F55" w:rsidP="001F4F5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1B65FB">
        <w:t xml:space="preserve">favorire il mantenimento delle relazioni esterne e l'inclusione degli anziani nella vita sociale, attraverso l'offerta di attività assistenziali integrative e di socializzazione (es. attività ricreative; motorie di mantenimento </w:t>
      </w:r>
      <w:proofErr w:type="spellStart"/>
      <w:r w:rsidRPr="001B65FB">
        <w:t>etc</w:t>
      </w:r>
      <w:proofErr w:type="spellEnd"/>
      <w:r w:rsidRPr="001B65FB">
        <w:t>..);</w:t>
      </w:r>
    </w:p>
    <w:p w:rsidR="001F4F55" w:rsidRPr="001B65FB" w:rsidRDefault="001F4F55" w:rsidP="001F4F5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1B65FB">
        <w:t>ottenere un sufficiente livello di copertura territoriale del servizio;</w:t>
      </w:r>
    </w:p>
    <w:p w:rsidR="001F4F55" w:rsidRPr="001B65FB" w:rsidRDefault="001F4F55" w:rsidP="001F4F5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1B65FB">
        <w:t>informare gli anziani sulle iniziative attive sul territorio dedicate al loro target;</w:t>
      </w:r>
    </w:p>
    <w:p w:rsidR="001F4F55" w:rsidRPr="001B65FB" w:rsidRDefault="001F4F55" w:rsidP="001F4F5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1B65FB">
        <w:t>diminuire la distanza tra la Pubblica Amministrazione e la cittadinanza anziana.</w:t>
      </w:r>
    </w:p>
    <w:p w:rsidR="001F4F55" w:rsidRPr="006E6E1D" w:rsidRDefault="001F4F55" w:rsidP="001F4F55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6E6E1D">
        <w:t xml:space="preserve">garantire pari opportunità sociali </w:t>
      </w:r>
      <w:r>
        <w:t>a categorie notoriamente in condizione di difficoltà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Pr="00A2577C" w:rsidRDefault="005529C1" w:rsidP="005529C1">
      <w:pPr>
        <w:autoSpaceDE w:val="0"/>
        <w:rPr>
          <w:rFonts w:eastAsia="Calibri"/>
          <w:b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proofErr w:type="spellStart"/>
      <w:r w:rsidRPr="00A2577C">
        <w:rPr>
          <w:rFonts w:eastAsia="Calibri"/>
          <w:b/>
          <w:color w:val="000000"/>
        </w:rPr>
        <w:t>ATTIVIT</w:t>
      </w:r>
      <w:r>
        <w:rPr>
          <w:rFonts w:eastAsia="Calibri"/>
          <w:b/>
          <w:color w:val="000000"/>
        </w:rPr>
        <w:t>Á</w:t>
      </w:r>
      <w:proofErr w:type="spellEnd"/>
      <w:r w:rsidRPr="00A2577C">
        <w:rPr>
          <w:rFonts w:eastAsia="Calibri"/>
          <w:b/>
          <w:color w:val="000000"/>
        </w:rPr>
        <w:t xml:space="preserve"> D'IMPIEGO DEI VOLONTARI </w:t>
      </w:r>
    </w:p>
    <w:p w:rsidR="001F4F55" w:rsidRPr="0008021C" w:rsidRDefault="001F4F55" w:rsidP="001F4F55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08021C">
        <w:rPr>
          <w:b/>
          <w:bCs/>
          <w:color w:val="000000"/>
        </w:rPr>
        <w:t>Avvio al servizio</w:t>
      </w:r>
      <w:r>
        <w:rPr>
          <w:b/>
          <w:bCs/>
          <w:color w:val="000000"/>
        </w:rPr>
        <w:t xml:space="preserve"> e formazione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I volontari seguiranno i corsi di formazione, impegnandosi a partecipare in maniera dinamica e costruttiva, nell’intento obiettivo di consentire la realizzazione di moduli formatici capaci di trasferire competenze reali e apprendimenti fruttuosi per la realizzazione del progetto.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</w:p>
    <w:p w:rsidR="001F4F55" w:rsidRPr="00D84BE9" w:rsidRDefault="001F4F55" w:rsidP="001F4F55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D84BE9">
        <w:rPr>
          <w:b/>
          <w:bCs/>
          <w:color w:val="000000"/>
        </w:rPr>
        <w:t xml:space="preserve">Attività di condivisione e promozione del progetto con la comunità 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I volontari collaboreranno insieme allo staff comunale alla realizzazione e produzione dei contenuti della campagna informativa, si attiveranno per organizzare attività di promozione. Inoltre costruiranno insieme all’assistente sociale, le griglie la raccolta delle prenotazioni e la valutazione delle priorità.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</w:p>
    <w:p w:rsidR="001F4F55" w:rsidRPr="00D84BE9" w:rsidRDefault="001F4F55" w:rsidP="001F4F55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D84BE9">
        <w:rPr>
          <w:b/>
          <w:bCs/>
          <w:color w:val="000000"/>
        </w:rPr>
        <w:t>Servizi di assistenza primaria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I volontari interverranno in questa fase, erogando direttamente i servizi più basilari e semplici, e coadiuvando il personale del comune negli interventi di maggior complessità. Sarà loro compito </w:t>
      </w:r>
      <w:proofErr w:type="spellStart"/>
      <w:r>
        <w:rPr>
          <w:bCs/>
          <w:color w:val="000000"/>
        </w:rPr>
        <w:t>cogestire</w:t>
      </w:r>
      <w:proofErr w:type="spellEnd"/>
      <w:r>
        <w:rPr>
          <w:bCs/>
          <w:color w:val="000000"/>
        </w:rPr>
        <w:t xml:space="preserve"> il servizio di prenotazione degli interventi, attraverso desk telefonico e </w:t>
      </w:r>
      <w:proofErr w:type="spellStart"/>
      <w:r>
        <w:rPr>
          <w:bCs/>
          <w:color w:val="000000"/>
        </w:rPr>
        <w:t>front-office</w:t>
      </w:r>
      <w:proofErr w:type="spellEnd"/>
      <w:r>
        <w:rPr>
          <w:bCs/>
          <w:color w:val="000000"/>
        </w:rPr>
        <w:t xml:space="preserve"> e organizzare la scaletta degli interventi quotidiani.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Una giornata tipo dei gruppo dei volontari può essere indicativamente esemplificata in questo schema:</w:t>
      </w:r>
    </w:p>
    <w:p w:rsidR="001F4F55" w:rsidRDefault="001F4F55" w:rsidP="001F4F5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Arrivo in sede, gestione del desk con raccolta nuove richieste</w:t>
      </w:r>
    </w:p>
    <w:p w:rsidR="001F4F55" w:rsidRDefault="001F4F55" w:rsidP="001F4F5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Organizzazione ottimizzata degli interventi (ad esempio mettere tutte insieme le richieste di ritiro farmaci, o prescrizioni mediche, o spese presso lo stesso negozio)</w:t>
      </w:r>
    </w:p>
    <w:p w:rsidR="001F4F55" w:rsidRDefault="001F4F55" w:rsidP="001F4F5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Spostamento di uno o più volontari sul territorio per il disbrigo dell’intervento (Acquisto/reperimento bene, consegna all’utente, intervento domiciliare </w:t>
      </w:r>
      <w:proofErr w:type="spellStart"/>
      <w:r>
        <w:rPr>
          <w:bCs/>
          <w:color w:val="000000"/>
        </w:rPr>
        <w:t>etc</w:t>
      </w:r>
      <w:proofErr w:type="spellEnd"/>
      <w:r>
        <w:rPr>
          <w:bCs/>
          <w:color w:val="000000"/>
        </w:rPr>
        <w:t>)</w:t>
      </w:r>
    </w:p>
    <w:p w:rsidR="001F4F55" w:rsidRDefault="001F4F55" w:rsidP="001F4F55">
      <w:pPr>
        <w:numPr>
          <w:ilvl w:val="0"/>
          <w:numId w:val="24"/>
        </w:num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Ritorno in sede.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In linea di massima, data la modesta estensione territoriale del comune, gli spostamenti saranno realizzati a piedi, tuttavia sarà sempre possibile, valutandone la necessità, l’impiego di un mezzo comunale. In questo caso i volontari potranno essere accompagnati da un dipendente comunale o guidare direttamente il mezzo, a seconda delle necessità.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Il servizio di assistenza primaria si svolgerà prevalentemente nelle ore mattutine, fermo restando la possibilità di turnazioni pomeridiane.</w:t>
      </w:r>
    </w:p>
    <w:p w:rsidR="001F4F55" w:rsidRPr="0008021C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</w:p>
    <w:p w:rsidR="001F4F55" w:rsidRPr="001D4E9B" w:rsidRDefault="001F4F55" w:rsidP="001F4F55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1D4E9B">
        <w:rPr>
          <w:b/>
          <w:bCs/>
          <w:color w:val="000000"/>
        </w:rPr>
        <w:t>Servizio di animazione sociale</w:t>
      </w:r>
    </w:p>
    <w:p w:rsidR="001F4F55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I volontari collaboreranno nella programmazione delle </w:t>
      </w:r>
      <w:r w:rsidRPr="001D4E9B">
        <w:rPr>
          <w:bCs/>
          <w:color w:val="000000"/>
        </w:rPr>
        <w:t>attivi</w:t>
      </w:r>
      <w:r>
        <w:rPr>
          <w:bCs/>
          <w:color w:val="000000"/>
        </w:rPr>
        <w:t xml:space="preserve">tà socio-ricreative. Nella fase si sviluppo dell’attività saranno partecipi alla pianificazione, allo valutazione delle risorse e dei materiali necessari, alla pubblicizzazione. Nella fase di promozione, attraverso il desk telefonico e </w:t>
      </w:r>
      <w:proofErr w:type="spellStart"/>
      <w:r>
        <w:rPr>
          <w:bCs/>
          <w:color w:val="000000"/>
        </w:rPr>
        <w:t>front-office</w:t>
      </w:r>
      <w:proofErr w:type="spellEnd"/>
      <w:r>
        <w:rPr>
          <w:bCs/>
          <w:color w:val="000000"/>
        </w:rPr>
        <w:t xml:space="preserve"> già attivato per l’attività di assistenza, raccoglieranno le prenotazioni e gestiranno l’erogazione di informazioni. In fase di realizzazione coadiuveranno i tecnici individuati nella conduzione dei laboratori, o nella realizzazione degli eventi. Saranno presenti in loco durante lo svolgimento, per gestire eventuali necessità dell’utenza, gestiranno i materiali necessari curandone le scorte e producendo richieste di nuovi ordinativi al comune, se necessario. </w:t>
      </w:r>
    </w:p>
    <w:p w:rsidR="001F4F55" w:rsidRPr="00FE7408" w:rsidRDefault="001F4F55" w:rsidP="001F4F55">
      <w:pPr>
        <w:shd w:val="clear" w:color="auto" w:fill="FFFFFF"/>
        <w:spacing w:line="360" w:lineRule="auto"/>
        <w:jc w:val="both"/>
        <w:rPr>
          <w:bCs/>
          <w:color w:val="000000"/>
        </w:rPr>
      </w:pPr>
    </w:p>
    <w:p w:rsidR="001F4F55" w:rsidRPr="00BC5983" w:rsidRDefault="001F4F55" w:rsidP="001F4F55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BC5983">
        <w:rPr>
          <w:b/>
          <w:bCs/>
          <w:color w:val="000000"/>
        </w:rPr>
        <w:t>Valutazione finale</w:t>
      </w:r>
    </w:p>
    <w:p w:rsidR="001F4F55" w:rsidRDefault="001F4F55" w:rsidP="001F4F55">
      <w:pPr>
        <w:spacing w:line="360" w:lineRule="auto"/>
        <w:jc w:val="both"/>
      </w:pPr>
      <w:r>
        <w:t>L’ultimo periodo di servizio sarà dedicato ad attività di valutazione dell’esperienza,. L’equipe di progetto valuterà i risultati conseguiti ed organizzerà un evento di condivisione finale con la comunità. I volontari parteciperanno al lavoro di analisi dei dati raccolti durante i vari monitoraggi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 xml:space="preserve">CRITERI </w:t>
      </w:r>
      <w:proofErr w:type="spellStart"/>
      <w:r>
        <w:rPr>
          <w:rFonts w:eastAsia="Calibri"/>
          <w:b/>
          <w:color w:val="000000"/>
        </w:rPr>
        <w:t>DI</w:t>
      </w:r>
      <w:proofErr w:type="spellEnd"/>
      <w:r>
        <w:rPr>
          <w:rFonts w:eastAsia="Calibri"/>
          <w:b/>
          <w:color w:val="000000"/>
        </w:rPr>
        <w:t xml:space="preserve"> SELEZIONE</w:t>
      </w:r>
    </w:p>
    <w:p w:rsidR="005529C1" w:rsidRDefault="001F4F55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CRITERI DETTATI DALL’ </w:t>
      </w:r>
      <w:proofErr w:type="spellStart"/>
      <w:r>
        <w:rPr>
          <w:rFonts w:eastAsia="Calibri"/>
          <w:color w:val="000000"/>
        </w:rPr>
        <w:t>UNSC</w:t>
      </w:r>
      <w:proofErr w:type="spellEnd"/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Pr="00D7168D" w:rsidRDefault="005529C1" w:rsidP="005529C1">
      <w:pPr>
        <w:autoSpaceDE w:val="0"/>
        <w:rPr>
          <w:rFonts w:eastAsia="Calibri"/>
          <w:color w:val="000000"/>
        </w:rPr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A2577C">
        <w:rPr>
          <w:rFonts w:eastAsia="Calibri"/>
          <w:b/>
          <w:color w:val="000000"/>
        </w:rPr>
        <w:t xml:space="preserve">CONDIZIONI </w:t>
      </w:r>
      <w:proofErr w:type="spellStart"/>
      <w:r w:rsidRPr="00A2577C">
        <w:rPr>
          <w:rFonts w:eastAsia="Calibri"/>
          <w:b/>
          <w:color w:val="000000"/>
        </w:rPr>
        <w:t>DI</w:t>
      </w:r>
      <w:proofErr w:type="spellEnd"/>
      <w:r w:rsidRPr="00A2577C">
        <w:rPr>
          <w:rFonts w:eastAsia="Calibri"/>
          <w:b/>
          <w:color w:val="000000"/>
        </w:rPr>
        <w:t xml:space="preserve"> SERVIZIO ED ASPETTI ORGANIZZATIVI:</w:t>
      </w:r>
    </w:p>
    <w:p w:rsidR="00C55E28" w:rsidRDefault="00C55E28" w:rsidP="00C55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GIORNI </w:t>
      </w:r>
      <w:proofErr w:type="spellStart"/>
      <w:r>
        <w:rPr>
          <w:rFonts w:eastAsia="Calibri"/>
          <w:color w:val="000000"/>
        </w:rPr>
        <w:t>DI</w:t>
      </w:r>
      <w:proofErr w:type="spellEnd"/>
      <w:r>
        <w:rPr>
          <w:rFonts w:eastAsia="Calibri"/>
          <w:color w:val="000000"/>
        </w:rPr>
        <w:t xml:space="preserve"> SERVIZIO A SETTIMANA :   5</w:t>
      </w:r>
    </w:p>
    <w:p w:rsidR="00C55E28" w:rsidRPr="00E03823" w:rsidRDefault="00C55E28" w:rsidP="00C55E28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03823">
        <w:rPr>
          <w:color w:val="000000"/>
        </w:rPr>
        <w:t>In relazione alle attività del progetto e all’aderenza ai criteri regionali aggiuntivi, sono richieste, al volontario,  le seguenti disponibilità</w:t>
      </w:r>
    </w:p>
    <w:p w:rsidR="00C55E28" w:rsidRPr="00E03823" w:rsidRDefault="00C55E28" w:rsidP="00C55E28">
      <w:pPr>
        <w:numPr>
          <w:ilvl w:val="0"/>
          <w:numId w:val="25"/>
        </w:numPr>
        <w:suppressAutoHyphens/>
        <w:snapToGrid w:val="0"/>
        <w:spacing w:line="360" w:lineRule="auto"/>
      </w:pPr>
      <w:r w:rsidRPr="00E03823">
        <w:t>Flessibilità oraria,</w:t>
      </w:r>
    </w:p>
    <w:p w:rsidR="00C55E28" w:rsidRPr="00E03823" w:rsidRDefault="00C55E28" w:rsidP="00C55E28">
      <w:pPr>
        <w:numPr>
          <w:ilvl w:val="0"/>
          <w:numId w:val="25"/>
        </w:numPr>
        <w:suppressAutoHyphens/>
        <w:snapToGrid w:val="0"/>
        <w:spacing w:line="360" w:lineRule="auto"/>
      </w:pPr>
      <w:r w:rsidRPr="00E03823">
        <w:t>Disponibilità allo svolgimento di attività presso sedi diverse da quelle di attuazione (sia su attività già programmate che da programmare in corso di realizzazione)</w:t>
      </w:r>
    </w:p>
    <w:p w:rsidR="00C55E28" w:rsidRPr="00E03823" w:rsidRDefault="00C55E28" w:rsidP="00C55E28">
      <w:pPr>
        <w:numPr>
          <w:ilvl w:val="0"/>
          <w:numId w:val="25"/>
        </w:numPr>
        <w:suppressAutoHyphens/>
        <w:spacing w:line="360" w:lineRule="auto"/>
      </w:pPr>
      <w:r w:rsidRPr="00E03823">
        <w:t>Servizio in ore serali e festive</w:t>
      </w:r>
    </w:p>
    <w:p w:rsidR="00C55E28" w:rsidRPr="00E03823" w:rsidRDefault="00C55E28" w:rsidP="00C55E28">
      <w:pPr>
        <w:numPr>
          <w:ilvl w:val="0"/>
          <w:numId w:val="25"/>
        </w:numPr>
        <w:suppressAutoHyphens/>
        <w:spacing w:line="360" w:lineRule="auto"/>
      </w:pPr>
      <w:r w:rsidRPr="00E03823">
        <w:t>Disponibilità a spostamenti con mezzi pubblici, con mezzi forniti dall’ente o con mezzi propri (fatti salvi i relativi rimborsi spese)</w:t>
      </w:r>
    </w:p>
    <w:p w:rsidR="00C55E28" w:rsidRPr="00E03823" w:rsidRDefault="00C55E28" w:rsidP="00C55E28">
      <w:pPr>
        <w:spacing w:line="360" w:lineRule="auto"/>
      </w:pPr>
      <w:r w:rsidRPr="00E03823">
        <w:t>Disponibilità alla partecipazione a tutti gli eventi organizzati/riconosciuti dalla Regione Puglia (Criteri Aggiuntivi) sull’intero territorio regionale</w:t>
      </w: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p w:rsidR="005529C1" w:rsidRDefault="005529C1" w:rsidP="005529C1">
      <w:pP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 w:rsidRPr="00391E60">
        <w:rPr>
          <w:rFonts w:eastAsia="Calibri"/>
          <w:b/>
          <w:color w:val="000000"/>
        </w:rPr>
        <w:t xml:space="preserve">SEDI </w:t>
      </w:r>
      <w:proofErr w:type="spellStart"/>
      <w:r w:rsidRPr="00391E60">
        <w:rPr>
          <w:rFonts w:eastAsia="Calibri"/>
          <w:b/>
          <w:color w:val="000000"/>
        </w:rPr>
        <w:t>DI</w:t>
      </w:r>
      <w:proofErr w:type="spellEnd"/>
      <w:r w:rsidRPr="00391E60">
        <w:rPr>
          <w:rFonts w:eastAsia="Calibri"/>
          <w:b/>
          <w:color w:val="000000"/>
        </w:rPr>
        <w:t xml:space="preserve"> SVOLGIMENTO e POSTI DISPONIBILI:</w:t>
      </w:r>
    </w:p>
    <w:p w:rsidR="005529C1" w:rsidRDefault="00265882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COMUNE </w:t>
      </w:r>
      <w:proofErr w:type="spellStart"/>
      <w:r>
        <w:rPr>
          <w:rFonts w:eastAsia="Calibri"/>
          <w:color w:val="000000"/>
        </w:rPr>
        <w:t>DI</w:t>
      </w:r>
      <w:proofErr w:type="spellEnd"/>
      <w:r>
        <w:rPr>
          <w:rFonts w:eastAsia="Calibri"/>
          <w:color w:val="000000"/>
        </w:rPr>
        <w:t xml:space="preserve"> TAVIANO</w:t>
      </w:r>
    </w:p>
    <w:p w:rsidR="00265882" w:rsidRDefault="00265882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POSTI </w:t>
      </w:r>
      <w:proofErr w:type="spellStart"/>
      <w:r>
        <w:rPr>
          <w:rFonts w:eastAsia="Calibri"/>
          <w:color w:val="000000"/>
        </w:rPr>
        <w:t>DISPONIBILI4</w:t>
      </w:r>
      <w:proofErr w:type="spellEnd"/>
    </w:p>
    <w:p w:rsidR="005529C1" w:rsidRPr="00391E60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5529C1" w:rsidRDefault="005529C1" w:rsidP="005529C1">
      <w:pPr>
        <w:autoSpaceDE w:val="0"/>
        <w:rPr>
          <w:rFonts w:eastAsia="Calibri"/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CARATTERISTICHE </w:t>
      </w:r>
      <w:r w:rsidRPr="00A2577C">
        <w:rPr>
          <w:rFonts w:eastAsia="Calibri"/>
          <w:b/>
          <w:color w:val="000000"/>
        </w:rPr>
        <w:t>CONOSCENZE ACQUISIBILI:</w:t>
      </w:r>
    </w:p>
    <w:p w:rsidR="005529C1" w:rsidRPr="00265882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</w:rPr>
      </w:pPr>
    </w:p>
    <w:p w:rsidR="00265882" w:rsidRPr="003D6BC2" w:rsidRDefault="00265882" w:rsidP="00265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ATTESTATO AL CORSO </w:t>
      </w:r>
      <w:proofErr w:type="spellStart"/>
      <w:r>
        <w:rPr>
          <w:rFonts w:eastAsia="Calibri"/>
          <w:b/>
          <w:color w:val="000000"/>
        </w:rPr>
        <w:t>DI</w:t>
      </w:r>
      <w:proofErr w:type="spellEnd"/>
      <w:r>
        <w:rPr>
          <w:rFonts w:eastAsia="Calibri"/>
          <w:b/>
          <w:color w:val="000000"/>
        </w:rPr>
        <w:t xml:space="preserve"> PRIMO SOCCORSO</w:t>
      </w:r>
    </w:p>
    <w:p w:rsidR="00265882" w:rsidRPr="00D7168D" w:rsidRDefault="00265882" w:rsidP="002658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  <w:proofErr w:type="spellStart"/>
      <w:r>
        <w:rPr>
          <w:rFonts w:eastAsia="Calibri"/>
          <w:color w:val="000000"/>
        </w:rPr>
        <w:t>FOUND</w:t>
      </w:r>
      <w:proofErr w:type="spellEnd"/>
      <w:r>
        <w:rPr>
          <w:rFonts w:eastAsia="Calibri"/>
          <w:color w:val="000000"/>
        </w:rPr>
        <w:t xml:space="preserve">  </w:t>
      </w:r>
      <w:proofErr w:type="spellStart"/>
      <w:r>
        <w:rPr>
          <w:rFonts w:eastAsia="Calibri"/>
          <w:color w:val="000000"/>
        </w:rPr>
        <w:t>RAISING</w:t>
      </w:r>
      <w:proofErr w:type="spellEnd"/>
      <w:r>
        <w:rPr>
          <w:rFonts w:eastAsia="Calibri"/>
          <w:color w:val="000000"/>
        </w:rPr>
        <w:t xml:space="preserve"> e Organizzazione aziendale</w:t>
      </w:r>
    </w:p>
    <w:p w:rsidR="005529C1" w:rsidRPr="00D7168D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p w:rsidR="005529C1" w:rsidRDefault="005529C1" w:rsidP="005529C1">
      <w:pPr>
        <w:autoSpaceDE w:val="0"/>
      </w:pPr>
    </w:p>
    <w:p w:rsidR="005529C1" w:rsidRPr="00A2577C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</w:rPr>
      </w:pPr>
      <w:r w:rsidRPr="00A2577C">
        <w:rPr>
          <w:b/>
        </w:rPr>
        <w:t>FORMAZIONE SPECIFICA DEI VOLONTARI: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  <w:r w:rsidRPr="00431C10">
        <w:rPr>
          <w:rFonts w:eastAsia="Arial Unicode MS"/>
          <w:b/>
          <w:color w:val="000000"/>
        </w:rPr>
        <w:t xml:space="preserve">Formazione riferita alle attività dell’obiettivo: </w:t>
      </w:r>
    </w:p>
    <w:p w:rsidR="005E01E5" w:rsidRDefault="005E01E5" w:rsidP="005E01E5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  <w:r>
        <w:t>“</w:t>
      </w:r>
      <w:r w:rsidRPr="00431C10">
        <w:t>Prevenire la solitudine e l’emarginazione delle fasce più deboli</w:t>
      </w:r>
      <w:r w:rsidRPr="00431C10">
        <w:rPr>
          <w:rFonts w:eastAsia="Arial Unicode MS"/>
          <w:bCs/>
          <w:color w:val="000000"/>
        </w:rPr>
        <w:t xml:space="preserve"> promuovendo sinergie con il territorio praticando iniziative ricreative</w:t>
      </w:r>
      <w:r w:rsidRPr="00431C10">
        <w:rPr>
          <w:rFonts w:eastAsia="Arial Unicode MS"/>
          <w:color w:val="000000"/>
        </w:rPr>
        <w:t xml:space="preserve"> elaborando strategie di rete</w:t>
      </w:r>
      <w:r>
        <w:rPr>
          <w:rFonts w:eastAsia="Arial Unicode MS"/>
          <w:b/>
          <w:color w:val="000000"/>
        </w:rPr>
        <w:t>”</w:t>
      </w:r>
    </w:p>
    <w:p w:rsidR="005E01E5" w:rsidRPr="005F529D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bookmarkStart w:id="0" w:name="_GoBack"/>
      <w:bookmarkEnd w:id="0"/>
    </w:p>
    <w:p w:rsidR="005E01E5" w:rsidRPr="009234F1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  - elementi di legislazione sociale; 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  - introduzione ai sistemi informatici adottati nei servizi; 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  - orientamento al lavoro d’équipe, Tecniche per lo svolgimento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del lavoro in  Rete 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lastRenderedPageBreak/>
        <w:t xml:space="preserve">  - esperienze presso i servizi sociali comunali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  - finalità, strategie e organizzazione del progetto e modalità di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>sviluppo</w:t>
      </w:r>
    </w:p>
    <w:p w:rsidR="005E01E5" w:rsidRDefault="005E01E5" w:rsidP="005E01E5">
      <w:pPr>
        <w:autoSpaceDE w:val="0"/>
        <w:autoSpaceDN w:val="0"/>
        <w:adjustRightInd w:val="0"/>
        <w:spacing w:line="360" w:lineRule="auto"/>
        <w:ind w:left="360"/>
        <w:jc w:val="both"/>
      </w:pPr>
      <w:r w:rsidRPr="00431C10">
        <w:rPr>
          <w:rFonts w:eastAsia="Arial Unicode MS"/>
          <w:b/>
          <w:color w:val="000000"/>
        </w:rPr>
        <w:t xml:space="preserve">Formazione riferita alle attività dell’obiettivo </w:t>
      </w:r>
      <w:r>
        <w:rPr>
          <w:rFonts w:eastAsia="Arial Unicode MS"/>
          <w:b/>
          <w:color w:val="000000"/>
        </w:rPr>
        <w:t>“</w:t>
      </w:r>
      <w:r w:rsidRPr="001B65FB">
        <w:t xml:space="preserve">favorire il mantenimento delle relazioni esterne e l'inclusione degli anziani nella vita sociale, attraverso l'offerta di attività assistenziali integrative e di socializzazione (es. attività ricreative; motorie di mantenimento </w:t>
      </w:r>
      <w:proofErr w:type="spellStart"/>
      <w:r w:rsidRPr="001B65FB">
        <w:t>etc</w:t>
      </w:r>
      <w:proofErr w:type="spellEnd"/>
      <w:r w:rsidRPr="001B65FB">
        <w:t>..)</w:t>
      </w:r>
      <w:r>
        <w:t>”</w:t>
      </w:r>
      <w:r w:rsidRPr="001B65FB">
        <w:t>;</w:t>
      </w:r>
    </w:p>
    <w:p w:rsidR="005E01E5" w:rsidRPr="005F529D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</w:p>
    <w:p w:rsidR="005E01E5" w:rsidRPr="001B65FB" w:rsidRDefault="005E01E5" w:rsidP="005E01E5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snapToGrid w:val="0"/>
          <w:color w:val="000000"/>
        </w:rPr>
      </w:pPr>
      <w:r w:rsidRPr="00431C10">
        <w:rPr>
          <w:rFonts w:eastAsia="Arial Unicode MS"/>
          <w:color w:val="000000"/>
        </w:rPr>
        <w:t>Presentazione dei casi, modalità di intervento per ogni singolo caso: I progetti individuali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snapToGrid w:val="0"/>
          <w:color w:val="000000"/>
        </w:rPr>
      </w:pP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snapToGrid w:val="0"/>
          <w:color w:val="000000"/>
        </w:rPr>
        <w:t>-</w:t>
      </w:r>
      <w:r w:rsidRPr="00431C10">
        <w:rPr>
          <w:rFonts w:eastAsia="Arial Unicode MS"/>
          <w:color w:val="000000"/>
        </w:rPr>
        <w:t xml:space="preserve">Aspetti sociali ed educativi, per comprendere la filosofia, le problematiche e le prospettive dei servizi esistenti per soggetti anziani in situazione di handicap  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snapToGrid w:val="0"/>
          <w:color w:val="000000"/>
        </w:rPr>
      </w:pPr>
      <w:r w:rsidRPr="00431C10">
        <w:rPr>
          <w:rFonts w:eastAsia="Arial Unicode MS"/>
          <w:snapToGrid w:val="0"/>
          <w:color w:val="000000"/>
        </w:rPr>
        <w:t xml:space="preserve">- Le barriere architettoniche 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snapToGrid w:val="0"/>
          <w:color w:val="000000"/>
        </w:rPr>
      </w:pPr>
      <w:r w:rsidRPr="00431C10">
        <w:rPr>
          <w:rFonts w:eastAsia="Arial Unicode MS"/>
          <w:snapToGrid w:val="0"/>
          <w:color w:val="000000"/>
        </w:rPr>
        <w:t>- Simulazione nell’organizzazione di una campagna per il rispetto dei diritti degli anziani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  <w:r w:rsidRPr="00431C10">
        <w:rPr>
          <w:rFonts w:eastAsia="Arial Unicode MS"/>
          <w:b/>
          <w:color w:val="000000"/>
        </w:rPr>
        <w:t>La relazione di aiuto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snapToGrid w:val="0"/>
          <w:color w:val="000000"/>
        </w:rPr>
      </w:pPr>
      <w:r w:rsidRPr="00431C10">
        <w:rPr>
          <w:rFonts w:eastAsia="Arial Unicode MS"/>
          <w:snapToGrid w:val="0"/>
          <w:color w:val="000000"/>
        </w:rPr>
        <w:t xml:space="preserve">- </w:t>
      </w:r>
      <w:r w:rsidRPr="00431C10">
        <w:rPr>
          <w:rFonts w:eastAsia="Arial Unicode MS"/>
          <w:color w:val="000000"/>
        </w:rPr>
        <w:t>presentazione dell’utente e della famiglia;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- affiancamento iniziale. 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color w:val="000000"/>
        </w:rPr>
        <w:t>- la sospensione del giudizio e l’accettazione incondizionata dell’altro;</w:t>
      </w: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color w:val="000000"/>
        </w:rPr>
        <w:t>- l’autenticità nella relazione;</w:t>
      </w: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color w:val="000000"/>
        </w:rPr>
        <w:t xml:space="preserve">- la conquista della fiducia reciproca; </w:t>
      </w: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color w:val="000000"/>
        </w:rPr>
        <w:t>- dall’assistenza all’aiuto: la rilevazione dei bisogni dell’altro;</w:t>
      </w: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color w:val="000000"/>
        </w:rPr>
        <w:t>- l’ascolto empatico;</w:t>
      </w: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color w:val="000000"/>
        </w:rPr>
        <w:t>- immedesimazione ed identificazione;</w:t>
      </w:r>
    </w:p>
    <w:p w:rsidR="005E01E5" w:rsidRPr="00431C10" w:rsidRDefault="005E01E5" w:rsidP="005E01E5">
      <w:pPr>
        <w:spacing w:line="360" w:lineRule="auto"/>
        <w:jc w:val="both"/>
        <w:rPr>
          <w:b/>
          <w:color w:val="000000"/>
        </w:rPr>
      </w:pPr>
      <w:r w:rsidRPr="00431C10">
        <w:rPr>
          <w:color w:val="000000"/>
        </w:rPr>
        <w:t xml:space="preserve">- il ruolo del volontario nella relazione d’aiuto; </w:t>
      </w: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</w:p>
    <w:p w:rsidR="005E01E5" w:rsidRPr="005E01E5" w:rsidRDefault="005E01E5" w:rsidP="005E01E5">
      <w:pPr>
        <w:autoSpaceDE w:val="0"/>
        <w:autoSpaceDN w:val="0"/>
        <w:adjustRightInd w:val="0"/>
        <w:spacing w:line="360" w:lineRule="auto"/>
        <w:jc w:val="both"/>
      </w:pPr>
      <w:r w:rsidRPr="00431C10">
        <w:rPr>
          <w:rFonts w:eastAsia="Arial Unicode MS"/>
          <w:b/>
          <w:color w:val="000000"/>
        </w:rPr>
        <w:t>Formazione riferita alle attività degli obiettivi</w:t>
      </w:r>
      <w:r>
        <w:rPr>
          <w:rFonts w:eastAsia="Arial Unicode MS"/>
          <w:b/>
          <w:color w:val="000000"/>
        </w:rPr>
        <w:t xml:space="preserve"> “</w:t>
      </w:r>
      <w:r w:rsidRPr="006E6E1D">
        <w:t xml:space="preserve">garantire pari opportunità sociali </w:t>
      </w:r>
      <w:r>
        <w:t>a categorie notoriamente in condizione di difficoltà” e“</w:t>
      </w:r>
      <w:r w:rsidRPr="001B65FB">
        <w:t>diminuire la distanza tra la Pubblica Amministrazione e la cittadinanza anziana.</w:t>
      </w:r>
      <w:r>
        <w:t>”</w:t>
      </w:r>
    </w:p>
    <w:p w:rsidR="005E01E5" w:rsidRPr="00FD6982" w:rsidRDefault="005E01E5" w:rsidP="005E01E5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5E01E5" w:rsidRPr="00431C10" w:rsidRDefault="005E01E5" w:rsidP="005E01E5">
      <w:pPr>
        <w:widowControl w:val="0"/>
        <w:spacing w:line="360" w:lineRule="auto"/>
        <w:rPr>
          <w:snapToGrid w:val="0"/>
          <w:color w:val="000000"/>
        </w:rPr>
      </w:pPr>
      <w:r w:rsidRPr="00431C10">
        <w:rPr>
          <w:color w:val="000000"/>
        </w:rPr>
        <w:t>-</w:t>
      </w:r>
      <w:r w:rsidRPr="00431C10">
        <w:rPr>
          <w:snapToGrid w:val="0"/>
          <w:color w:val="000000"/>
        </w:rPr>
        <w:t>misure di sicurezza previste per l’anziano disabile in carrozzina (cinture, blocco</w:t>
      </w:r>
    </w:p>
    <w:p w:rsidR="005E01E5" w:rsidRPr="00431C10" w:rsidRDefault="005E01E5" w:rsidP="005E01E5">
      <w:pPr>
        <w:widowControl w:val="0"/>
        <w:spacing w:line="360" w:lineRule="auto"/>
        <w:rPr>
          <w:snapToGrid w:val="0"/>
          <w:color w:val="000000"/>
        </w:rPr>
      </w:pPr>
      <w:r w:rsidRPr="00431C10">
        <w:rPr>
          <w:snapToGrid w:val="0"/>
          <w:color w:val="000000"/>
        </w:rPr>
        <w:lastRenderedPageBreak/>
        <w:t>ruote, ecc.), funzionamento delle pedane mobili, comportamenti alla guida.</w:t>
      </w:r>
    </w:p>
    <w:p w:rsidR="005E01E5" w:rsidRPr="00431C10" w:rsidRDefault="005E01E5" w:rsidP="005E01E5">
      <w:pPr>
        <w:widowControl w:val="0"/>
        <w:spacing w:line="360" w:lineRule="auto"/>
        <w:rPr>
          <w:b/>
          <w:snapToGrid w:val="0"/>
          <w:color w:val="000000"/>
        </w:rPr>
      </w:pP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snapToGrid w:val="0"/>
          <w:color w:val="000000"/>
        </w:rPr>
        <w:t xml:space="preserve">- </w:t>
      </w:r>
      <w:r w:rsidRPr="00431C10">
        <w:rPr>
          <w:color w:val="000000"/>
        </w:rPr>
        <w:t>la rete dei servizi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- </w:t>
      </w:r>
      <w:proofErr w:type="spellStart"/>
      <w:r w:rsidRPr="00431C10">
        <w:rPr>
          <w:rFonts w:eastAsia="Arial Unicode MS"/>
          <w:color w:val="000000"/>
        </w:rPr>
        <w:t>aspettimedici-psicologici</w:t>
      </w:r>
      <w:proofErr w:type="spellEnd"/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 xml:space="preserve">- La Riabilitazione 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snapToGrid w:val="0"/>
          <w:color w:val="000000"/>
        </w:rPr>
      </w:pPr>
    </w:p>
    <w:p w:rsidR="005E01E5" w:rsidRPr="005E01E5" w:rsidRDefault="005E01E5" w:rsidP="005E01E5">
      <w:pPr>
        <w:autoSpaceDE w:val="0"/>
        <w:autoSpaceDN w:val="0"/>
        <w:adjustRightInd w:val="0"/>
        <w:spacing w:line="360" w:lineRule="auto"/>
      </w:pPr>
      <w:r w:rsidRPr="00431C10">
        <w:rPr>
          <w:rFonts w:eastAsia="Arial Unicode MS"/>
          <w:b/>
          <w:color w:val="000000"/>
        </w:rPr>
        <w:t>Formazione riferita alle attività dell’obiettivo</w:t>
      </w:r>
      <w:r>
        <w:t>“</w:t>
      </w:r>
      <w:r w:rsidRPr="00431C10">
        <w:t>Prevenire la solitudine e l’emarginazione delle fasce più deboli</w:t>
      </w:r>
      <w:r>
        <w:t>”</w:t>
      </w:r>
    </w:p>
    <w:p w:rsidR="005E01E5" w:rsidRDefault="005E01E5" w:rsidP="005E01E5">
      <w:pPr>
        <w:autoSpaceDE w:val="0"/>
        <w:autoSpaceDN w:val="0"/>
        <w:adjustRightInd w:val="0"/>
        <w:spacing w:line="360" w:lineRule="auto"/>
      </w:pPr>
    </w:p>
    <w:p w:rsidR="005E01E5" w:rsidRPr="00431C10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b/>
          <w:color w:val="000000"/>
        </w:rPr>
      </w:pPr>
    </w:p>
    <w:p w:rsidR="005E01E5" w:rsidRPr="00431C10" w:rsidRDefault="005E01E5" w:rsidP="005E01E5">
      <w:pPr>
        <w:widowControl w:val="0"/>
        <w:spacing w:line="360" w:lineRule="auto"/>
        <w:rPr>
          <w:b/>
          <w:snapToGrid w:val="0"/>
          <w:color w:val="000000"/>
        </w:rPr>
      </w:pPr>
      <w:r w:rsidRPr="005F529D">
        <w:rPr>
          <w:rFonts w:eastAsia="Arial Unicode MS"/>
          <w:snapToGrid w:val="0"/>
          <w:color w:val="000000"/>
        </w:rPr>
        <w:t>Tipologia delle richieste di aiuto e forme di aiuto corrispondenti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b/>
          <w:color w:val="000000"/>
        </w:rPr>
      </w:pP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b/>
          <w:color w:val="000000"/>
        </w:rPr>
        <w:t xml:space="preserve">Problematiche delle famiglie con persone anziane non autosufficienti 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>- da oggetto dei diritti a soggetto dei diritti (possibilità nell’era dei servizi integrati)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b/>
          <w:color w:val="000000"/>
        </w:rPr>
      </w:pPr>
    </w:p>
    <w:p w:rsidR="005E01E5" w:rsidRDefault="005E01E5" w:rsidP="005E01E5">
      <w:pPr>
        <w:widowControl w:val="0"/>
        <w:spacing w:line="360" w:lineRule="auto"/>
        <w:rPr>
          <w:rFonts w:eastAsia="Arial Unicode MS"/>
          <w:b/>
          <w:color w:val="000000"/>
        </w:rPr>
      </w:pPr>
      <w:r w:rsidRPr="00431C10">
        <w:rPr>
          <w:rFonts w:eastAsia="Arial Unicode MS"/>
          <w:b/>
          <w:color w:val="000000"/>
        </w:rPr>
        <w:t>Formazione riferita alle attività trasversali dei diversi obiettivi</w:t>
      </w:r>
    </w:p>
    <w:p w:rsidR="005E01E5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Formatori</w:t>
      </w:r>
    </w:p>
    <w:p w:rsidR="005E01E5" w:rsidRPr="005F529D" w:rsidRDefault="005E01E5" w:rsidP="005E01E5">
      <w:pPr>
        <w:autoSpaceDE w:val="0"/>
        <w:autoSpaceDN w:val="0"/>
        <w:adjustRightInd w:val="0"/>
        <w:spacing w:line="360" w:lineRule="auto"/>
        <w:rPr>
          <w:rFonts w:eastAsia="Arial Unicode MS"/>
          <w:color w:val="000000"/>
        </w:rPr>
      </w:pPr>
    </w:p>
    <w:p w:rsidR="005E01E5" w:rsidRPr="00431C10" w:rsidRDefault="005E01E5" w:rsidP="005E01E5">
      <w:pPr>
        <w:widowControl w:val="0"/>
        <w:numPr>
          <w:ilvl w:val="0"/>
          <w:numId w:val="26"/>
        </w:numPr>
        <w:spacing w:line="360" w:lineRule="auto"/>
        <w:rPr>
          <w:rFonts w:eastAsia="Arial Unicode MS"/>
          <w:color w:val="000000"/>
        </w:rPr>
      </w:pPr>
      <w:r w:rsidRPr="005F529D">
        <w:rPr>
          <w:rFonts w:eastAsia="Arial Unicode MS"/>
          <w:b/>
          <w:color w:val="000000"/>
        </w:rPr>
        <w:t>Integrazione sociale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color w:val="000000"/>
        </w:rPr>
      </w:pPr>
      <w:r w:rsidRPr="00431C10">
        <w:rPr>
          <w:rFonts w:eastAsia="Arial Unicode MS"/>
          <w:color w:val="000000"/>
        </w:rPr>
        <w:t>- l’accesso ai mezzi informatici (Internet e posta elettronica)</w:t>
      </w:r>
    </w:p>
    <w:p w:rsidR="005E01E5" w:rsidRPr="00431C10" w:rsidRDefault="005E01E5" w:rsidP="005E01E5">
      <w:pPr>
        <w:widowControl w:val="0"/>
        <w:spacing w:line="360" w:lineRule="auto"/>
        <w:rPr>
          <w:rFonts w:eastAsia="Arial Unicode MS"/>
          <w:b/>
          <w:color w:val="000000"/>
        </w:rPr>
      </w:pPr>
    </w:p>
    <w:p w:rsidR="005E01E5" w:rsidRPr="00431C10" w:rsidRDefault="005E01E5" w:rsidP="005E01E5">
      <w:pPr>
        <w:widowControl w:val="0"/>
        <w:numPr>
          <w:ilvl w:val="0"/>
          <w:numId w:val="26"/>
        </w:numPr>
        <w:spacing w:line="360" w:lineRule="auto"/>
        <w:rPr>
          <w:rFonts w:eastAsia="Arial Unicode MS"/>
          <w:b/>
          <w:color w:val="000000"/>
        </w:rPr>
      </w:pPr>
      <w:r w:rsidRPr="00431C10">
        <w:rPr>
          <w:rFonts w:eastAsia="Arial Unicode MS"/>
          <w:b/>
          <w:snapToGrid w:val="0"/>
          <w:color w:val="000000"/>
        </w:rPr>
        <w:t>La comunicazione verbale/non verbale</w:t>
      </w:r>
      <w:r w:rsidRPr="00431C10">
        <w:rPr>
          <w:rFonts w:eastAsia="Arial Unicode MS"/>
          <w:color w:val="000000"/>
        </w:rPr>
        <w:t>(Formazione valida per tutte le azioni di progetto)</w:t>
      </w:r>
    </w:p>
    <w:p w:rsidR="005E01E5" w:rsidRPr="00431C10" w:rsidRDefault="005E01E5" w:rsidP="005E01E5">
      <w:pPr>
        <w:spacing w:line="360" w:lineRule="auto"/>
        <w:jc w:val="both"/>
        <w:rPr>
          <w:color w:val="000000"/>
        </w:rPr>
      </w:pPr>
      <w:r w:rsidRPr="00431C10">
        <w:rPr>
          <w:rFonts w:eastAsia="Arial Unicode MS"/>
          <w:snapToGrid w:val="0"/>
          <w:color w:val="000000"/>
        </w:rPr>
        <w:t xml:space="preserve">la capacità di ascolto </w:t>
      </w:r>
    </w:p>
    <w:p w:rsidR="005E01E5" w:rsidRPr="00431C10" w:rsidRDefault="005E01E5" w:rsidP="005E01E5">
      <w:pPr>
        <w:numPr>
          <w:ilvl w:val="0"/>
          <w:numId w:val="26"/>
        </w:numPr>
        <w:spacing w:line="360" w:lineRule="auto"/>
        <w:jc w:val="both"/>
        <w:rPr>
          <w:b/>
          <w:color w:val="000000"/>
        </w:rPr>
      </w:pPr>
      <w:r w:rsidRPr="00431C10">
        <w:rPr>
          <w:b/>
          <w:color w:val="000000"/>
        </w:rPr>
        <w:t>Tecniche di comunicazione: ascolto, empatia, distacco emotivo</w:t>
      </w:r>
    </w:p>
    <w:p w:rsidR="005E01E5" w:rsidRPr="00431C10" w:rsidRDefault="005E01E5" w:rsidP="005E01E5">
      <w:pPr>
        <w:spacing w:line="360" w:lineRule="auto"/>
        <w:jc w:val="both"/>
        <w:rPr>
          <w:b/>
          <w:color w:val="000000"/>
        </w:rPr>
      </w:pPr>
    </w:p>
    <w:p w:rsidR="005E01E5" w:rsidRDefault="005E01E5" w:rsidP="005E01E5">
      <w:pPr>
        <w:spacing w:line="360" w:lineRule="auto"/>
        <w:jc w:val="both"/>
        <w:rPr>
          <w:b/>
          <w:color w:val="000000"/>
        </w:rPr>
      </w:pPr>
      <w:r w:rsidRPr="00431C10">
        <w:rPr>
          <w:b/>
          <w:color w:val="000000"/>
        </w:rPr>
        <w:t xml:space="preserve">Sicurezza sul lavoro </w:t>
      </w:r>
    </w:p>
    <w:p w:rsidR="005E01E5" w:rsidRPr="005F529D" w:rsidRDefault="005E01E5" w:rsidP="005E01E5">
      <w:pPr>
        <w:spacing w:line="360" w:lineRule="auto"/>
        <w:jc w:val="both"/>
        <w:rPr>
          <w:color w:val="000000"/>
        </w:rPr>
      </w:pPr>
    </w:p>
    <w:p w:rsidR="005E01E5" w:rsidRPr="00431C10" w:rsidRDefault="005E01E5" w:rsidP="005E01E5">
      <w:pPr>
        <w:spacing w:line="360" w:lineRule="auto"/>
        <w:jc w:val="both"/>
        <w:rPr>
          <w:b/>
          <w:color w:val="000000"/>
        </w:rPr>
      </w:pPr>
      <w:r w:rsidRPr="00431C10">
        <w:rPr>
          <w:snapToGrid w:val="0"/>
          <w:color w:val="000000"/>
        </w:rPr>
        <w:t xml:space="preserve">corso di formazione, </w:t>
      </w:r>
      <w:proofErr w:type="spellStart"/>
      <w:r w:rsidRPr="00431C10">
        <w:rPr>
          <w:snapToGrid w:val="0"/>
          <w:color w:val="000000"/>
        </w:rPr>
        <w:t>informazionee</w:t>
      </w:r>
      <w:proofErr w:type="spellEnd"/>
      <w:r w:rsidRPr="00431C10">
        <w:rPr>
          <w:snapToGrid w:val="0"/>
          <w:color w:val="000000"/>
        </w:rPr>
        <w:t xml:space="preserve"> addestramento ai sensi degli art. </w:t>
      </w:r>
      <w:proofErr w:type="spellStart"/>
      <w:r w:rsidRPr="00431C10">
        <w:rPr>
          <w:snapToGrid w:val="0"/>
          <w:color w:val="000000"/>
        </w:rPr>
        <w:t>36-37</w:t>
      </w:r>
      <w:proofErr w:type="spellEnd"/>
      <w:r w:rsidRPr="00431C10">
        <w:rPr>
          <w:snapToGrid w:val="0"/>
          <w:color w:val="000000"/>
        </w:rPr>
        <w:t xml:space="preserve"> del DLgs 81/08 e successive modifiche e integrazioni.</w:t>
      </w:r>
    </w:p>
    <w:p w:rsidR="005E01E5" w:rsidRPr="00431C10" w:rsidRDefault="005E01E5" w:rsidP="005E01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i/>
          <w:snapToGrid w:val="0"/>
          <w:color w:val="000000"/>
        </w:rPr>
      </w:pPr>
    </w:p>
    <w:p w:rsidR="005E01E5" w:rsidRPr="00431C10" w:rsidRDefault="005E01E5" w:rsidP="005E01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both"/>
        <w:rPr>
          <w:color w:val="000000"/>
        </w:rPr>
      </w:pPr>
    </w:p>
    <w:p w:rsidR="005529C1" w:rsidRDefault="005529C1" w:rsidP="00552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</w:pPr>
    </w:p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0E8" w:rsidRDefault="00EB60E8" w:rsidP="004C1DD5">
      <w:r>
        <w:separator/>
      </w:r>
    </w:p>
  </w:endnote>
  <w:endnote w:type="continuationSeparator" w:id="0">
    <w:p w:rsidR="00EB60E8" w:rsidRDefault="00EB60E8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0E8" w:rsidRDefault="00EB60E8" w:rsidP="004C1DD5">
      <w:r>
        <w:separator/>
      </w:r>
    </w:p>
  </w:footnote>
  <w:footnote w:type="continuationSeparator" w:id="0">
    <w:p w:rsidR="00EB60E8" w:rsidRDefault="00EB60E8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73220A"/>
    <w:multiLevelType w:val="hybridMultilevel"/>
    <w:tmpl w:val="2E40A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5F1696"/>
    <w:multiLevelType w:val="hybridMultilevel"/>
    <w:tmpl w:val="352A12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A2765AD"/>
    <w:multiLevelType w:val="hybridMultilevel"/>
    <w:tmpl w:val="B964A8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5427AE"/>
    <w:multiLevelType w:val="hybridMultilevel"/>
    <w:tmpl w:val="6D9EDCF8"/>
    <w:lvl w:ilvl="0" w:tplc="65225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3"/>
  </w:num>
  <w:num w:numId="5">
    <w:abstractNumId w:val="6"/>
  </w:num>
  <w:num w:numId="6">
    <w:abstractNumId w:val="21"/>
  </w:num>
  <w:num w:numId="7">
    <w:abstractNumId w:val="8"/>
  </w:num>
  <w:num w:numId="8">
    <w:abstractNumId w:val="3"/>
  </w:num>
  <w:num w:numId="9">
    <w:abstractNumId w:val="4"/>
  </w:num>
  <w:num w:numId="10">
    <w:abstractNumId w:val="24"/>
  </w:num>
  <w:num w:numId="11">
    <w:abstractNumId w:val="22"/>
  </w:num>
  <w:num w:numId="12">
    <w:abstractNumId w:val="17"/>
  </w:num>
  <w:num w:numId="13">
    <w:abstractNumId w:val="7"/>
  </w:num>
  <w:num w:numId="14">
    <w:abstractNumId w:val="10"/>
  </w:num>
  <w:num w:numId="15">
    <w:abstractNumId w:val="16"/>
  </w:num>
  <w:num w:numId="16">
    <w:abstractNumId w:val="19"/>
  </w:num>
  <w:num w:numId="17">
    <w:abstractNumId w:val="11"/>
  </w:num>
  <w:num w:numId="18">
    <w:abstractNumId w:val="2"/>
  </w:num>
  <w:num w:numId="1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5"/>
  </w:num>
  <w:num w:numId="22">
    <w:abstractNumId w:val="0"/>
  </w:num>
  <w:num w:numId="23">
    <w:abstractNumId w:val="18"/>
  </w:num>
  <w:num w:numId="24">
    <w:abstractNumId w:val="23"/>
  </w:num>
  <w:num w:numId="25">
    <w:abstractNumId w:val="9"/>
  </w:num>
  <w:num w:numId="26">
    <w:abstractNumId w:val="1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7AE3"/>
    <w:rsid w:val="00147567"/>
    <w:rsid w:val="001478CE"/>
    <w:rsid w:val="00154745"/>
    <w:rsid w:val="0016127C"/>
    <w:rsid w:val="00161C37"/>
    <w:rsid w:val="0016605E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4F55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5882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F0D99"/>
    <w:rsid w:val="003F1250"/>
    <w:rsid w:val="003F4A12"/>
    <w:rsid w:val="003F69CB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01E5"/>
    <w:rsid w:val="005E4AB6"/>
    <w:rsid w:val="00601A11"/>
    <w:rsid w:val="00602052"/>
    <w:rsid w:val="00616123"/>
    <w:rsid w:val="00622567"/>
    <w:rsid w:val="00630156"/>
    <w:rsid w:val="00631325"/>
    <w:rsid w:val="006341CE"/>
    <w:rsid w:val="00635E8A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8785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300E2"/>
    <w:rsid w:val="00843C01"/>
    <w:rsid w:val="008459AC"/>
    <w:rsid w:val="008502E2"/>
    <w:rsid w:val="008745AB"/>
    <w:rsid w:val="0087638F"/>
    <w:rsid w:val="008919E8"/>
    <w:rsid w:val="00891C4E"/>
    <w:rsid w:val="008924F5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0329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55E28"/>
    <w:rsid w:val="00C621B7"/>
    <w:rsid w:val="00C63233"/>
    <w:rsid w:val="00C636D7"/>
    <w:rsid w:val="00C63CEC"/>
    <w:rsid w:val="00C74507"/>
    <w:rsid w:val="00C750B7"/>
    <w:rsid w:val="00C7676F"/>
    <w:rsid w:val="00C81849"/>
    <w:rsid w:val="00C95BA8"/>
    <w:rsid w:val="00CA7B1B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28B9"/>
    <w:rsid w:val="00D46EEB"/>
    <w:rsid w:val="00D55DD3"/>
    <w:rsid w:val="00D73677"/>
    <w:rsid w:val="00D76C1D"/>
    <w:rsid w:val="00D96CDC"/>
    <w:rsid w:val="00DA09BF"/>
    <w:rsid w:val="00DA0BCF"/>
    <w:rsid w:val="00DA5908"/>
    <w:rsid w:val="00DB68D8"/>
    <w:rsid w:val="00DC7016"/>
    <w:rsid w:val="00DD5423"/>
    <w:rsid w:val="00DE105F"/>
    <w:rsid w:val="00DE6C39"/>
    <w:rsid w:val="00E067EC"/>
    <w:rsid w:val="00E12424"/>
    <w:rsid w:val="00E13ED7"/>
    <w:rsid w:val="00E2163D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B60E8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016D"/>
    <w:rsid w:val="00F4279D"/>
    <w:rsid w:val="00F42D77"/>
    <w:rsid w:val="00F61FE4"/>
    <w:rsid w:val="00F70762"/>
    <w:rsid w:val="00F708D6"/>
    <w:rsid w:val="00F8235E"/>
    <w:rsid w:val="00F8325C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7855"/>
    <w:rPr>
      <w:sz w:val="24"/>
      <w:szCs w:val="24"/>
    </w:rPr>
  </w:style>
  <w:style w:type="paragraph" w:styleId="Titolo1">
    <w:name w:val="heading 1"/>
    <w:basedOn w:val="Normale"/>
    <w:next w:val="Normale"/>
    <w:qFormat/>
    <w:rsid w:val="0068785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687855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687855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687855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687855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687855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687855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687855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687855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878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687855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687855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687855"/>
    <w:pPr>
      <w:jc w:val="both"/>
    </w:pPr>
    <w:rPr>
      <w:szCs w:val="20"/>
    </w:rPr>
  </w:style>
  <w:style w:type="paragraph" w:styleId="Titolo">
    <w:name w:val="Title"/>
    <w:basedOn w:val="Normale"/>
    <w:qFormat/>
    <w:rsid w:val="00687855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687855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687855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687855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687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687855"/>
  </w:style>
  <w:style w:type="paragraph" w:styleId="Rientrocorpodeltesto3">
    <w:name w:val="Body Text Indent 3"/>
    <w:basedOn w:val="Normale"/>
    <w:link w:val="Rientrocorpodeltesto3Carattere"/>
    <w:rsid w:val="00687855"/>
    <w:pPr>
      <w:ind w:left="540"/>
      <w:jc w:val="both"/>
    </w:pPr>
  </w:style>
  <w:style w:type="character" w:styleId="Collegamentovisitato">
    <w:name w:val="FollowedHyperlink"/>
    <w:basedOn w:val="Carpredefinitoparagrafo"/>
    <w:rsid w:val="00687855"/>
    <w:rPr>
      <w:color w:val="800080"/>
      <w:u w:val="single"/>
    </w:rPr>
  </w:style>
  <w:style w:type="paragraph" w:styleId="NormaleWeb">
    <w:name w:val="Normal (Web)"/>
    <w:basedOn w:val="Normale"/>
    <w:rsid w:val="0068785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687855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687855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687855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687855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687855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687855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687855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Pr>
      <w:color w:val="0000FF"/>
      <w:u w:val="single"/>
    </w:rPr>
  </w:style>
  <w:style w:type="paragraph" w:styleId="Corpodeltesto">
    <w:name w:val="Body Text"/>
    <w:basedOn w:val="Normale"/>
    <w:link w:val="CorpodeltestoCarattere"/>
    <w:rPr>
      <w:b/>
      <w:szCs w:val="20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attere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attere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attere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attere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attere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attere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E8DB1-784A-4205-95D1-A35AA55B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fmariano</cp:lastModifiedBy>
  <cp:revision>2</cp:revision>
  <cp:lastPrinted>2015-03-13T09:48:00Z</cp:lastPrinted>
  <dcterms:created xsi:type="dcterms:W3CDTF">2015-03-24T07:15:00Z</dcterms:created>
  <dcterms:modified xsi:type="dcterms:W3CDTF">2015-03-24T07:15:00Z</dcterms:modified>
</cp:coreProperties>
</file>